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30" w:rsidRPr="00235B29" w:rsidRDefault="00032930" w:rsidP="00032930">
      <w:pPr>
        <w:ind w:left="540" w:right="-1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032930" w:rsidRDefault="00032930" w:rsidP="00032930">
      <w:pPr>
        <w:ind w:right="5103"/>
        <w:jc w:val="both"/>
        <w:rPr>
          <w:sz w:val="28"/>
          <w:szCs w:val="28"/>
        </w:rPr>
      </w:pPr>
    </w:p>
    <w:p w:rsidR="00032930" w:rsidRDefault="00032930" w:rsidP="00032930">
      <w:pPr>
        <w:ind w:right="5103"/>
        <w:jc w:val="both"/>
        <w:rPr>
          <w:sz w:val="28"/>
          <w:szCs w:val="28"/>
        </w:rPr>
      </w:pPr>
    </w:p>
    <w:p w:rsidR="00032930" w:rsidRDefault="00032930" w:rsidP="00032930">
      <w:pPr>
        <w:ind w:right="5103"/>
        <w:jc w:val="both"/>
        <w:rPr>
          <w:sz w:val="28"/>
          <w:szCs w:val="28"/>
        </w:rPr>
      </w:pPr>
    </w:p>
    <w:p w:rsidR="00032930" w:rsidRPr="00235B29" w:rsidRDefault="00032930" w:rsidP="00032930">
      <w:pPr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приложение к решению Думы района от 01.09.2021 № 656 «</w:t>
      </w:r>
      <w:r w:rsidRPr="00F962B3">
        <w:rPr>
          <w:sz w:val="28"/>
          <w:szCs w:val="28"/>
        </w:rPr>
        <w:t>О</w:t>
      </w:r>
      <w:r>
        <w:rPr>
          <w:sz w:val="28"/>
          <w:szCs w:val="28"/>
        </w:rPr>
        <w:t>б утверждении Положения о муни</w:t>
      </w:r>
      <w:r>
        <w:rPr>
          <w:sz w:val="28"/>
          <w:szCs w:val="28"/>
        </w:rPr>
        <w:softHyphen/>
        <w:t xml:space="preserve">ципальном </w:t>
      </w:r>
      <w:r w:rsidRPr="00F37D64">
        <w:rPr>
          <w:bCs/>
          <w:sz w:val="28"/>
          <w:szCs w:val="28"/>
        </w:rPr>
        <w:t>контроле на автомобильном транспорте, городском наземном электрическом транспорте и в дорожном хозяйстве на территории Нижневартовского района</w:t>
      </w:r>
      <w:r>
        <w:rPr>
          <w:bCs/>
          <w:sz w:val="28"/>
          <w:szCs w:val="28"/>
        </w:rPr>
        <w:t>»</w:t>
      </w:r>
    </w:p>
    <w:p w:rsidR="00032930" w:rsidRDefault="00032930" w:rsidP="00032930">
      <w:pPr>
        <w:rPr>
          <w:sz w:val="28"/>
          <w:szCs w:val="28"/>
        </w:rPr>
      </w:pPr>
    </w:p>
    <w:p w:rsidR="00032930" w:rsidRDefault="00032930" w:rsidP="00032930">
      <w:pPr>
        <w:rPr>
          <w:sz w:val="28"/>
          <w:szCs w:val="28"/>
        </w:rPr>
      </w:pPr>
    </w:p>
    <w:p w:rsidR="00032930" w:rsidRPr="00C56EED" w:rsidRDefault="00032930" w:rsidP="00032930">
      <w:pPr>
        <w:rPr>
          <w:sz w:val="28"/>
          <w:szCs w:val="28"/>
        </w:rPr>
      </w:pPr>
    </w:p>
    <w:p w:rsidR="00032930" w:rsidRPr="000C2DBE" w:rsidRDefault="00032930" w:rsidP="00032930">
      <w:pPr>
        <w:ind w:firstLine="709"/>
        <w:jc w:val="both"/>
        <w:rPr>
          <w:sz w:val="28"/>
          <w:szCs w:val="28"/>
        </w:rPr>
      </w:pPr>
      <w:r w:rsidRPr="00032930">
        <w:rPr>
          <w:sz w:val="28"/>
          <w:szCs w:val="28"/>
        </w:rPr>
        <w:t>В соответствии со статьей 3 Федерального закона от 31.07.2020 № 248-ФЗ «О государственном контроле (надзоре) и муниципальном контроле в Российской Федерации», пунктом 5 части 1 статьи 15 Федерального закона от 06.10.2003 № 131-ФЗ «Об общих принципах организации местного самоуправления в Российской Федерации»,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</w:t>
      </w:r>
      <w:r>
        <w:rPr>
          <w:sz w:val="28"/>
          <w:szCs w:val="28"/>
        </w:rPr>
        <w:t>ьные акты Российской Федерации»</w:t>
      </w:r>
      <w:r w:rsidRPr="000C2DBE">
        <w:rPr>
          <w:sz w:val="28"/>
          <w:szCs w:val="28"/>
        </w:rPr>
        <w:t>:</w:t>
      </w:r>
    </w:p>
    <w:p w:rsidR="00032930" w:rsidRPr="000C2DBE" w:rsidRDefault="00032930" w:rsidP="00032930">
      <w:pPr>
        <w:ind w:firstLine="709"/>
        <w:rPr>
          <w:sz w:val="28"/>
          <w:szCs w:val="28"/>
        </w:rPr>
      </w:pPr>
    </w:p>
    <w:p w:rsidR="00032930" w:rsidRPr="00F37D64" w:rsidRDefault="00032930" w:rsidP="00032930">
      <w:pPr>
        <w:ind w:firstLine="709"/>
        <w:rPr>
          <w:sz w:val="28"/>
          <w:szCs w:val="28"/>
        </w:rPr>
      </w:pPr>
      <w:r w:rsidRPr="00F37D64">
        <w:rPr>
          <w:sz w:val="28"/>
          <w:szCs w:val="28"/>
        </w:rPr>
        <w:t>Дума района</w:t>
      </w:r>
    </w:p>
    <w:p w:rsidR="00032930" w:rsidRPr="00F37D64" w:rsidRDefault="00032930" w:rsidP="00032930">
      <w:pPr>
        <w:ind w:firstLine="709"/>
        <w:rPr>
          <w:sz w:val="28"/>
          <w:szCs w:val="28"/>
        </w:rPr>
      </w:pPr>
    </w:p>
    <w:p w:rsidR="00032930" w:rsidRPr="00F37D64" w:rsidRDefault="00032930" w:rsidP="00032930">
      <w:pPr>
        <w:rPr>
          <w:sz w:val="28"/>
          <w:szCs w:val="28"/>
        </w:rPr>
      </w:pPr>
      <w:r w:rsidRPr="00F37D64">
        <w:rPr>
          <w:sz w:val="28"/>
          <w:szCs w:val="28"/>
        </w:rPr>
        <w:t>РЕШИЛА:</w:t>
      </w:r>
    </w:p>
    <w:p w:rsidR="00032930" w:rsidRPr="00F37D64" w:rsidRDefault="00032930" w:rsidP="00032930">
      <w:pPr>
        <w:rPr>
          <w:sz w:val="28"/>
          <w:szCs w:val="28"/>
        </w:rPr>
      </w:pPr>
    </w:p>
    <w:p w:rsidR="00032930" w:rsidRDefault="00032930" w:rsidP="00C05AD3">
      <w:pPr>
        <w:tabs>
          <w:tab w:val="left" w:pos="0"/>
        </w:tabs>
        <w:spacing w:before="240"/>
        <w:ind w:firstLine="709"/>
        <w:jc w:val="both"/>
        <w:rPr>
          <w:bCs/>
          <w:sz w:val="28"/>
          <w:szCs w:val="28"/>
        </w:rPr>
      </w:pPr>
      <w:r w:rsidRPr="00B679D4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="004874D4" w:rsidRPr="004874D4">
        <w:rPr>
          <w:bCs/>
          <w:sz w:val="28"/>
          <w:szCs w:val="28"/>
        </w:rPr>
        <w:t xml:space="preserve">Внести в приложение к решению Думы района от 01.09.2021 № 656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Нижневартовского района» (с изменениями от 28.02.2022 № 712, от 16.12.2024 № 974, от 29.07.2025 № 1026, от 08.05.2026 № 1095) изменение, изложив Приложение 1 к Положению в новой редакции согласно </w:t>
      </w:r>
      <w:r w:rsidR="00C05AD3" w:rsidRPr="004874D4">
        <w:rPr>
          <w:bCs/>
          <w:sz w:val="28"/>
          <w:szCs w:val="28"/>
        </w:rPr>
        <w:t>приложению,</w:t>
      </w:r>
      <w:r w:rsidR="004874D4" w:rsidRPr="004874D4">
        <w:rPr>
          <w:bCs/>
          <w:sz w:val="28"/>
          <w:szCs w:val="28"/>
        </w:rPr>
        <w:t xml:space="preserve"> к настоящему решению.</w:t>
      </w:r>
    </w:p>
    <w:p w:rsidR="00032930" w:rsidRPr="00352333" w:rsidRDefault="00032930" w:rsidP="00C05AD3">
      <w:pPr>
        <w:autoSpaceDE w:val="0"/>
        <w:autoSpaceDN w:val="0"/>
        <w:adjustRightInd w:val="0"/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C5AF6">
        <w:rPr>
          <w:sz w:val="28"/>
          <w:szCs w:val="28"/>
        </w:rPr>
        <w:t>Решение опубликовать (обнародовать) на официальном веб-сайте администрации</w:t>
      </w:r>
      <w:r w:rsidRPr="00352333">
        <w:rPr>
          <w:sz w:val="28"/>
          <w:szCs w:val="28"/>
        </w:rPr>
        <w:t xml:space="preserve"> Нижневартовского района</w:t>
      </w:r>
      <w:r>
        <w:rPr>
          <w:sz w:val="28"/>
          <w:szCs w:val="28"/>
        </w:rPr>
        <w:t xml:space="preserve"> </w:t>
      </w:r>
      <w:r w:rsidRPr="004E23FA">
        <w:rPr>
          <w:sz w:val="28"/>
          <w:szCs w:val="28"/>
        </w:rPr>
        <w:t>(</w:t>
      </w:r>
      <w:hyperlink r:id="rId5" w:history="1">
        <w:r w:rsidRPr="004E23FA">
          <w:rPr>
            <w:sz w:val="28"/>
            <w:szCs w:val="28"/>
          </w:rPr>
          <w:t>www.nvraion.ru</w:t>
        </w:r>
      </w:hyperlink>
      <w:r w:rsidRPr="004E23FA">
        <w:rPr>
          <w:sz w:val="28"/>
          <w:szCs w:val="28"/>
        </w:rPr>
        <w:t>)</w:t>
      </w:r>
      <w:r w:rsidRPr="00352333">
        <w:rPr>
          <w:sz w:val="28"/>
          <w:szCs w:val="28"/>
        </w:rPr>
        <w:t xml:space="preserve"> и в приложении «Официальный бюллетень» к </w:t>
      </w:r>
      <w:r>
        <w:rPr>
          <w:sz w:val="28"/>
          <w:szCs w:val="28"/>
        </w:rPr>
        <w:t xml:space="preserve">районной </w:t>
      </w:r>
      <w:r w:rsidRPr="00352333">
        <w:rPr>
          <w:sz w:val="28"/>
          <w:szCs w:val="28"/>
        </w:rPr>
        <w:t xml:space="preserve">газете «Новости </w:t>
      </w:r>
      <w:proofErr w:type="spellStart"/>
      <w:r w:rsidRPr="00352333">
        <w:rPr>
          <w:sz w:val="28"/>
          <w:szCs w:val="28"/>
        </w:rPr>
        <w:t>Приобья</w:t>
      </w:r>
      <w:proofErr w:type="spellEnd"/>
      <w:r w:rsidRPr="00352333">
        <w:rPr>
          <w:sz w:val="28"/>
          <w:szCs w:val="28"/>
        </w:rPr>
        <w:t>».</w:t>
      </w:r>
    </w:p>
    <w:p w:rsidR="00032930" w:rsidRPr="005A1444" w:rsidRDefault="00032930" w:rsidP="00C05AD3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F489C">
        <w:rPr>
          <w:sz w:val="28"/>
          <w:szCs w:val="28"/>
        </w:rPr>
        <w:t xml:space="preserve">. </w:t>
      </w:r>
      <w:r w:rsidRPr="00514864">
        <w:rPr>
          <w:sz w:val="28"/>
          <w:szCs w:val="28"/>
        </w:rPr>
        <w:t>Нас</w:t>
      </w:r>
      <w:r>
        <w:rPr>
          <w:sz w:val="28"/>
          <w:szCs w:val="28"/>
        </w:rPr>
        <w:t xml:space="preserve">тоящее Решение вступает в силу </w:t>
      </w:r>
      <w:r w:rsidRPr="00EA6E6A">
        <w:rPr>
          <w:sz w:val="28"/>
          <w:szCs w:val="28"/>
        </w:rPr>
        <w:t xml:space="preserve">после его официального </w:t>
      </w:r>
      <w:r w:rsidRPr="005A1444">
        <w:rPr>
          <w:sz w:val="28"/>
          <w:szCs w:val="28"/>
        </w:rPr>
        <w:t>опубликования (обнародования).</w:t>
      </w:r>
    </w:p>
    <w:p w:rsidR="00032930" w:rsidRPr="005A1444" w:rsidRDefault="00032930" w:rsidP="00C05AD3">
      <w:pPr>
        <w:autoSpaceDE w:val="0"/>
        <w:autoSpaceDN w:val="0"/>
        <w:adjustRightInd w:val="0"/>
        <w:spacing w:before="240"/>
        <w:ind w:firstLine="709"/>
        <w:jc w:val="both"/>
        <w:rPr>
          <w:sz w:val="28"/>
          <w:szCs w:val="28"/>
        </w:rPr>
      </w:pPr>
    </w:p>
    <w:p w:rsidR="00032930" w:rsidRPr="005A1444" w:rsidRDefault="00032930" w:rsidP="00C05AD3">
      <w:pPr>
        <w:autoSpaceDE w:val="0"/>
        <w:autoSpaceDN w:val="0"/>
        <w:adjustRightInd w:val="0"/>
        <w:spacing w:before="240"/>
        <w:ind w:firstLine="709"/>
        <w:jc w:val="both"/>
        <w:rPr>
          <w:sz w:val="28"/>
          <w:szCs w:val="28"/>
        </w:rPr>
      </w:pPr>
      <w:r w:rsidRPr="005A1444">
        <w:rPr>
          <w:sz w:val="28"/>
          <w:szCs w:val="28"/>
        </w:rPr>
        <w:t xml:space="preserve">4. Контроль за выполнением решения возложить на постоянную комиссию по законности, правопорядку, народностям Севера и охране природы Думы района (М.В. </w:t>
      </w:r>
      <w:proofErr w:type="spellStart"/>
      <w:r w:rsidRPr="005A1444">
        <w:rPr>
          <w:sz w:val="28"/>
          <w:szCs w:val="28"/>
        </w:rPr>
        <w:t>Функ</w:t>
      </w:r>
      <w:proofErr w:type="spellEnd"/>
      <w:r w:rsidRPr="005A1444">
        <w:rPr>
          <w:sz w:val="28"/>
          <w:szCs w:val="28"/>
        </w:rPr>
        <w:t>).</w:t>
      </w:r>
    </w:p>
    <w:p w:rsidR="00032930" w:rsidRDefault="00032930" w:rsidP="00032930">
      <w:pPr>
        <w:rPr>
          <w:sz w:val="28"/>
          <w:szCs w:val="28"/>
        </w:rPr>
      </w:pPr>
    </w:p>
    <w:p w:rsidR="00032930" w:rsidRPr="005A1444" w:rsidRDefault="00032930" w:rsidP="00032930">
      <w:pPr>
        <w:rPr>
          <w:sz w:val="28"/>
          <w:szCs w:val="28"/>
        </w:rPr>
      </w:pPr>
    </w:p>
    <w:p w:rsidR="00032930" w:rsidRPr="00DF7D3F" w:rsidRDefault="00032930" w:rsidP="00032930">
      <w:pPr>
        <w:rPr>
          <w:sz w:val="28"/>
          <w:szCs w:val="28"/>
        </w:rPr>
      </w:pPr>
    </w:p>
    <w:p w:rsidR="00032930" w:rsidRPr="00DF7D3F" w:rsidRDefault="00032930" w:rsidP="00032930">
      <w:pPr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932"/>
        <w:gridCol w:w="4029"/>
      </w:tblGrid>
      <w:tr w:rsidR="00032930" w:rsidRPr="00D5440A" w:rsidTr="004D41AD">
        <w:tc>
          <w:tcPr>
            <w:tcW w:w="4786" w:type="dxa"/>
          </w:tcPr>
          <w:p w:rsidR="00032930" w:rsidRPr="00D5440A" w:rsidRDefault="00032930" w:rsidP="004D41AD">
            <w:pPr>
              <w:rPr>
                <w:sz w:val="28"/>
              </w:rPr>
            </w:pPr>
            <w:r w:rsidRPr="00D5440A">
              <w:rPr>
                <w:sz w:val="28"/>
              </w:rPr>
              <w:t xml:space="preserve">Председатель </w:t>
            </w:r>
            <w:r>
              <w:rPr>
                <w:sz w:val="28"/>
              </w:rPr>
              <w:t>Думы района</w:t>
            </w:r>
          </w:p>
          <w:p w:rsidR="00032930" w:rsidRPr="00D5440A" w:rsidRDefault="00032930" w:rsidP="004D41AD">
            <w:pPr>
              <w:jc w:val="both"/>
              <w:rPr>
                <w:sz w:val="28"/>
              </w:rPr>
            </w:pPr>
          </w:p>
          <w:p w:rsidR="00032930" w:rsidRPr="00D5440A" w:rsidRDefault="00032930" w:rsidP="004D41AD">
            <w:pPr>
              <w:jc w:val="both"/>
              <w:rPr>
                <w:sz w:val="28"/>
              </w:rPr>
            </w:pPr>
            <w:r>
              <w:rPr>
                <w:sz w:val="28"/>
              </w:rPr>
              <w:t>______________</w:t>
            </w:r>
            <w:r>
              <w:rPr>
                <w:sz w:val="28"/>
                <w:szCs w:val="28"/>
              </w:rPr>
              <w:t xml:space="preserve"> Е.Г. Поль</w:t>
            </w:r>
          </w:p>
        </w:tc>
        <w:tc>
          <w:tcPr>
            <w:tcW w:w="932" w:type="dxa"/>
          </w:tcPr>
          <w:p w:rsidR="00032930" w:rsidRPr="00D5440A" w:rsidRDefault="00032930" w:rsidP="004D41AD">
            <w:pPr>
              <w:jc w:val="both"/>
              <w:rPr>
                <w:sz w:val="28"/>
              </w:rPr>
            </w:pPr>
          </w:p>
        </w:tc>
        <w:tc>
          <w:tcPr>
            <w:tcW w:w="4029" w:type="dxa"/>
          </w:tcPr>
          <w:p w:rsidR="00032930" w:rsidRPr="00D5440A" w:rsidRDefault="00032930" w:rsidP="004D41AD">
            <w:pPr>
              <w:jc w:val="both"/>
              <w:rPr>
                <w:sz w:val="28"/>
              </w:rPr>
            </w:pPr>
            <w:r w:rsidRPr="00D5440A">
              <w:rPr>
                <w:sz w:val="28"/>
              </w:rPr>
              <w:t xml:space="preserve">Глава </w:t>
            </w:r>
            <w:r>
              <w:rPr>
                <w:sz w:val="28"/>
              </w:rPr>
              <w:t xml:space="preserve">района </w:t>
            </w:r>
          </w:p>
          <w:p w:rsidR="00032930" w:rsidRDefault="00032930" w:rsidP="004D41AD">
            <w:pPr>
              <w:jc w:val="right"/>
              <w:rPr>
                <w:sz w:val="28"/>
              </w:rPr>
            </w:pPr>
          </w:p>
          <w:p w:rsidR="00032930" w:rsidRPr="00D5440A" w:rsidRDefault="00032930" w:rsidP="004D41AD">
            <w:pPr>
              <w:ind w:right="-279"/>
              <w:rPr>
                <w:sz w:val="28"/>
              </w:rPr>
            </w:pPr>
            <w:r>
              <w:rPr>
                <w:sz w:val="28"/>
              </w:rPr>
              <w:t xml:space="preserve">______________Б.А. Саломатин   </w:t>
            </w:r>
          </w:p>
        </w:tc>
      </w:tr>
    </w:tbl>
    <w:p w:rsidR="004874D4" w:rsidRDefault="004874D4" w:rsidP="00032930">
      <w:pPr>
        <w:rPr>
          <w:sz w:val="28"/>
          <w:szCs w:val="28"/>
        </w:rPr>
      </w:pPr>
    </w:p>
    <w:p w:rsidR="004874D4" w:rsidRDefault="004874D4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874D4" w:rsidRPr="004874D4" w:rsidRDefault="004874D4" w:rsidP="004874D4">
      <w:pPr>
        <w:ind w:left="4820"/>
        <w:rPr>
          <w:sz w:val="24"/>
          <w:szCs w:val="24"/>
        </w:rPr>
      </w:pPr>
      <w:r w:rsidRPr="004874D4">
        <w:rPr>
          <w:sz w:val="24"/>
          <w:szCs w:val="24"/>
        </w:rPr>
        <w:lastRenderedPageBreak/>
        <w:t>Приложение</w:t>
      </w:r>
      <w:r w:rsidRPr="004874D4">
        <w:rPr>
          <w:sz w:val="24"/>
          <w:szCs w:val="24"/>
        </w:rPr>
        <w:br/>
        <w:t>к решению Думы района</w:t>
      </w:r>
      <w:r w:rsidRPr="004874D4">
        <w:rPr>
          <w:sz w:val="24"/>
          <w:szCs w:val="24"/>
        </w:rPr>
        <w:br/>
        <w:t>от _______________ 2026 № ____</w:t>
      </w:r>
    </w:p>
    <w:p w:rsidR="004874D4" w:rsidRDefault="004874D4" w:rsidP="004874D4">
      <w:pPr>
        <w:ind w:left="4820"/>
        <w:rPr>
          <w:sz w:val="24"/>
          <w:szCs w:val="24"/>
        </w:rPr>
      </w:pPr>
    </w:p>
    <w:p w:rsidR="004874D4" w:rsidRDefault="004874D4" w:rsidP="004874D4">
      <w:pPr>
        <w:ind w:left="4820"/>
        <w:rPr>
          <w:sz w:val="24"/>
          <w:szCs w:val="24"/>
        </w:rPr>
      </w:pPr>
    </w:p>
    <w:p w:rsidR="004874D4" w:rsidRPr="004874D4" w:rsidRDefault="004874D4" w:rsidP="004874D4">
      <w:pPr>
        <w:ind w:left="4820"/>
        <w:rPr>
          <w:sz w:val="24"/>
          <w:szCs w:val="24"/>
        </w:rPr>
      </w:pPr>
      <w:r w:rsidRPr="004874D4">
        <w:rPr>
          <w:sz w:val="24"/>
          <w:szCs w:val="24"/>
        </w:rPr>
        <w:t>«Приложение 1</w:t>
      </w:r>
      <w:r w:rsidRPr="004874D4">
        <w:rPr>
          <w:sz w:val="24"/>
          <w:szCs w:val="24"/>
        </w:rPr>
        <w:br/>
        <w:t>к Положению о муниципальном контроле</w:t>
      </w:r>
      <w:r w:rsidRPr="004874D4">
        <w:rPr>
          <w:sz w:val="24"/>
          <w:szCs w:val="24"/>
        </w:rPr>
        <w:br/>
        <w:t>на автомобильном транспорте, городском</w:t>
      </w:r>
      <w:r w:rsidRPr="004874D4">
        <w:rPr>
          <w:sz w:val="24"/>
          <w:szCs w:val="24"/>
        </w:rPr>
        <w:br/>
        <w:t>наземном электрическом транспорте и</w:t>
      </w:r>
      <w:r w:rsidRPr="004874D4">
        <w:rPr>
          <w:sz w:val="24"/>
          <w:szCs w:val="24"/>
        </w:rPr>
        <w:br/>
        <w:t>в дорожном хозяйстве на территории</w:t>
      </w:r>
      <w:r w:rsidRPr="004874D4">
        <w:rPr>
          <w:sz w:val="24"/>
          <w:szCs w:val="24"/>
        </w:rPr>
        <w:br/>
        <w:t>Нижневартовского района</w:t>
      </w:r>
    </w:p>
    <w:p w:rsidR="004874D4" w:rsidRDefault="004874D4" w:rsidP="004874D4">
      <w:pPr>
        <w:jc w:val="center"/>
        <w:rPr>
          <w:b/>
          <w:bCs/>
          <w:sz w:val="30"/>
          <w:szCs w:val="30"/>
        </w:rPr>
      </w:pPr>
    </w:p>
    <w:p w:rsidR="004874D4" w:rsidRDefault="004874D4" w:rsidP="004874D4">
      <w:pPr>
        <w:jc w:val="center"/>
        <w:rPr>
          <w:b/>
          <w:bCs/>
          <w:sz w:val="30"/>
          <w:szCs w:val="30"/>
        </w:rPr>
      </w:pPr>
    </w:p>
    <w:p w:rsidR="004874D4" w:rsidRDefault="004874D4" w:rsidP="004874D4">
      <w:pPr>
        <w:jc w:val="center"/>
        <w:rPr>
          <w:b/>
          <w:bCs/>
          <w:sz w:val="30"/>
          <w:szCs w:val="30"/>
        </w:rPr>
      </w:pPr>
      <w:r w:rsidRPr="004874D4">
        <w:rPr>
          <w:b/>
          <w:bCs/>
          <w:sz w:val="30"/>
          <w:szCs w:val="30"/>
        </w:rPr>
        <w:t>ПЕРЕЧЕНЬ ИНДИКАТОРОВ РИСКА НАРУШЕНИЯ ОБЯЗАТЕЛЬНЫХ ТРЕБОВАНИЙ</w:t>
      </w:r>
    </w:p>
    <w:p w:rsidR="004874D4" w:rsidRPr="004874D4" w:rsidRDefault="004874D4" w:rsidP="004874D4">
      <w:pPr>
        <w:jc w:val="center"/>
        <w:rPr>
          <w:b/>
          <w:bCs/>
          <w:sz w:val="30"/>
          <w:szCs w:val="30"/>
        </w:rPr>
      </w:pPr>
    </w:p>
    <w:p w:rsidR="004874D4" w:rsidRDefault="004874D4" w:rsidP="004874D4">
      <w:pPr>
        <w:ind w:firstLine="708"/>
        <w:jc w:val="both"/>
        <w:rPr>
          <w:sz w:val="28"/>
          <w:szCs w:val="28"/>
        </w:rPr>
      </w:pPr>
      <w:r w:rsidRPr="004874D4">
        <w:rPr>
          <w:sz w:val="28"/>
          <w:szCs w:val="28"/>
        </w:rPr>
        <w:t>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следующие индикаторы риска:</w:t>
      </w:r>
    </w:p>
    <w:p w:rsidR="002B171A" w:rsidRPr="004874D4" w:rsidRDefault="002B171A" w:rsidP="004874D4">
      <w:pPr>
        <w:ind w:firstLine="708"/>
        <w:jc w:val="both"/>
        <w:rPr>
          <w:sz w:val="28"/>
          <w:szCs w:val="28"/>
        </w:rPr>
      </w:pPr>
    </w:p>
    <w:p w:rsidR="00330239" w:rsidRDefault="004874D4" w:rsidP="003D7649">
      <w:pPr>
        <w:ind w:firstLine="708"/>
        <w:jc w:val="both"/>
        <w:rPr>
          <w:sz w:val="28"/>
          <w:szCs w:val="28"/>
        </w:rPr>
      </w:pPr>
      <w:r w:rsidRPr="004874D4">
        <w:rPr>
          <w:sz w:val="28"/>
          <w:szCs w:val="28"/>
        </w:rPr>
        <w:t>1</w:t>
      </w:r>
      <w:r w:rsidR="003D7649">
        <w:rPr>
          <w:sz w:val="28"/>
          <w:szCs w:val="28"/>
        </w:rPr>
        <w:t xml:space="preserve">. </w:t>
      </w:r>
      <w:r w:rsidR="00330239" w:rsidRPr="00330239">
        <w:rPr>
          <w:sz w:val="28"/>
          <w:szCs w:val="28"/>
        </w:rPr>
        <w:t>Выявление по результатам анализа открытых данных и (или) поступление сведений в порядке межведомственного информационного взаимодействия, свидетельствующих о 2 и более в течение 1 года случаях дорожно-транспортных происшествий, произошедших на одном отрезке автомобильной дороги общего пользования местного значения.</w:t>
      </w:r>
    </w:p>
    <w:p w:rsidR="004874D4" w:rsidRPr="004874D4" w:rsidRDefault="003D7649" w:rsidP="003D76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30239" w:rsidRPr="00330239">
        <w:rPr>
          <w:sz w:val="28"/>
          <w:szCs w:val="28"/>
        </w:rPr>
        <w:t>Наличие в открытых источниках и средствах массовой информации 5 и более отзывов в течение 1 календарного месяца о ненадлежащем предоставлении контролируемым лицом минимально необходимых для обслуживания участников дорожного движения услуг, оказываемых на объектах дорожного сервиса.</w:t>
      </w:r>
      <w:bookmarkStart w:id="0" w:name="_GoBack"/>
      <w:bookmarkEnd w:id="0"/>
      <w:r w:rsidRPr="003D764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sectPr w:rsidR="004874D4" w:rsidRPr="00487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2731E"/>
    <w:multiLevelType w:val="hybridMultilevel"/>
    <w:tmpl w:val="10EC7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A9B"/>
    <w:rsid w:val="00032930"/>
    <w:rsid w:val="002B171A"/>
    <w:rsid w:val="00330239"/>
    <w:rsid w:val="003D7649"/>
    <w:rsid w:val="004874D4"/>
    <w:rsid w:val="006F41E0"/>
    <w:rsid w:val="009B6E93"/>
    <w:rsid w:val="00AF2E93"/>
    <w:rsid w:val="00C05AD3"/>
    <w:rsid w:val="00CA1A9B"/>
    <w:rsid w:val="00FB1878"/>
    <w:rsid w:val="00FE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CC53"/>
  <w15:chartTrackingRefBased/>
  <w15:docId w15:val="{F2DC4FEE-E7B1-4E53-AD99-4516F476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930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4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2E9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2E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47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16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14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6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vra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Гидора Олеся Юрьевна</dc:creator>
  <cp:keywords/>
  <dc:description/>
  <cp:lastModifiedBy>Гидора Олеся Юрьевна</cp:lastModifiedBy>
  <cp:revision>8</cp:revision>
  <cp:lastPrinted>2026-08-26T04:58:00Z</cp:lastPrinted>
  <dcterms:created xsi:type="dcterms:W3CDTF">2026-08-17T10:43:00Z</dcterms:created>
  <dcterms:modified xsi:type="dcterms:W3CDTF">2026-08-26T07:30:00Z</dcterms:modified>
</cp:coreProperties>
</file>